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pBdr>
          <w:top w:val="single" w:sz="4" w:space="1" w:color="000000"/>
          <w:left w:val="single" w:sz="4" w:space="4" w:color="000000"/>
          <w:bottom w:val="single" w:sz="4" w:space="1" w:color="000000"/>
          <w:right w:val="single" w:sz="4" w:space="4" w:color="000000"/>
        </w:pBdr>
        <w:jc w:val="center"/>
        <w:rPr>
          <w:rFonts w:ascii="Times New Roman" w:hAnsi="Times New Roman" w:cs="Times New Roman"/>
          <w:color w:val="002060"/>
          <w:sz w:val="28"/>
          <w:szCs w:val="28"/>
        </w:rPr>
      </w:pPr>
      <w:r>
        <w:rPr>
          <w:rFonts w:cs="Times New Roman" w:ascii="Times New Roman" w:hAnsi="Times New Roman"/>
          <w:color w:val="002060"/>
          <w:sz w:val="28"/>
          <w:szCs w:val="28"/>
        </w:rPr>
        <w:t xml:space="preserve">Bilan intermédiaire d’une action </w:t>
      </w:r>
    </w:p>
    <w:p>
      <w:pPr>
        <w:pStyle w:val="Normal"/>
        <w:pBdr>
          <w:top w:val="single" w:sz="4" w:space="1" w:color="000000"/>
          <w:left w:val="single" w:sz="4" w:space="4" w:color="000000"/>
          <w:bottom w:val="single" w:sz="4" w:space="1" w:color="000000"/>
          <w:right w:val="single" w:sz="4" w:space="4" w:color="000000"/>
        </w:pBdr>
        <w:jc w:val="center"/>
        <w:rPr>
          <w:rFonts w:ascii="Times New Roman" w:hAnsi="Times New Roman" w:cs="Times New Roman"/>
          <w:color w:val="002060"/>
          <w:sz w:val="28"/>
          <w:szCs w:val="28"/>
        </w:rPr>
      </w:pPr>
      <w:r>
        <w:rPr>
          <w:rFonts w:cs="Times New Roman" w:ascii="Times New Roman" w:hAnsi="Times New Roman"/>
          <w:color w:val="002060"/>
          <w:sz w:val="28"/>
          <w:szCs w:val="28"/>
        </w:rPr>
        <w:t xml:space="preserve">dans le cadre des appels à projets </w:t>
      </w:r>
    </w:p>
    <w:p>
      <w:pPr>
        <w:pStyle w:val="Normal"/>
        <w:pBdr>
          <w:top w:val="single" w:sz="4" w:space="1" w:color="000000"/>
          <w:left w:val="single" w:sz="4" w:space="4" w:color="000000"/>
          <w:bottom w:val="single" w:sz="4" w:space="1" w:color="000000"/>
          <w:right w:val="single" w:sz="4" w:space="4" w:color="000000"/>
        </w:pBdr>
        <w:jc w:val="center"/>
        <w:rPr/>
      </w:pPr>
      <w:r>
        <w:rPr>
          <w:rFonts w:cs="Times New Roman" w:ascii="Times New Roman" w:hAnsi="Times New Roman"/>
          <w:color w:val="002060"/>
          <w:sz w:val="28"/>
          <w:szCs w:val="28"/>
        </w:rPr>
        <w:t>du Contrat de ville de l’Auxerrois</w:t>
      </w:r>
    </w:p>
    <w:p>
      <w:pPr>
        <w:pStyle w:val="Normal"/>
        <w:tabs>
          <w:tab w:val="left" w:pos="6165" w:leader="none"/>
        </w:tabs>
        <w:jc w:val="both"/>
        <w:rPr/>
      </w:pPr>
      <w:r>
        <w:rPr>
          <w:rFonts w:cs="Times New Roman" w:ascii="Times New Roman" w:hAnsi="Times New Roman"/>
          <w:i/>
          <w:sz w:val="24"/>
          <w:szCs w:val="24"/>
        </w:rPr>
        <w:t>Le bilan intermédiaire est nécessaire et utile, pour les porteurs ayant une action en cours inscrite au Contrat de ville, lors du dépôt de dossier de demande de subvention de l’année suivante.</w:t>
      </w:r>
    </w:p>
    <w:p>
      <w:pPr>
        <w:pStyle w:val="Normal"/>
        <w:tabs>
          <w:tab w:val="left" w:pos="6165" w:leader="none"/>
        </w:tabs>
        <w:jc w:val="both"/>
        <w:rPr>
          <w:rFonts w:ascii="Times New Roman" w:hAnsi="Times New Roman" w:cs="Times New Roman"/>
          <w:i/>
          <w:i/>
          <w:sz w:val="24"/>
          <w:szCs w:val="24"/>
        </w:rPr>
      </w:pPr>
      <w:r>
        <w:rPr>
          <w:rFonts w:cs="Times New Roman" w:ascii="Times New Roman" w:hAnsi="Times New Roman"/>
          <w:i/>
          <w:sz w:val="24"/>
          <w:szCs w:val="24"/>
        </w:rPr>
        <w:t xml:space="preserve">En effet, il permet d’évaluer à mi-parcours l’action à différents niveaux dont les freins, les leviers…, de la réorienter si besoin mais surtout de permettre aux financeurs de statuer objectivement sur les enveloppes sollicitées. </w:t>
      </w:r>
    </w:p>
    <w:p>
      <w:pPr>
        <w:pStyle w:val="Normal"/>
        <w:tabs>
          <w:tab w:val="left" w:pos="6165" w:leader="none"/>
        </w:tabs>
        <w:jc w:val="both"/>
        <w:rPr/>
      </w:pPr>
      <w:r>
        <w:rPr>
          <w:rFonts w:cs="Times New Roman" w:ascii="Times New Roman" w:hAnsi="Times New Roman"/>
          <w:i/>
          <w:sz w:val="24"/>
          <w:szCs w:val="24"/>
        </w:rPr>
        <w:t xml:space="preserve">Nous vous invitons à remplir ce document synthétique </w:t>
      </w:r>
      <w:r>
        <w:rPr>
          <w:rFonts w:cs="Times New Roman" w:ascii="Times New Roman" w:hAnsi="Times New Roman"/>
          <w:b/>
          <w:i/>
          <w:sz w:val="24"/>
          <w:szCs w:val="24"/>
        </w:rPr>
        <w:t xml:space="preserve">avant le </w:t>
      </w:r>
      <w:r>
        <w:rPr>
          <w:rFonts w:cs="Times New Roman" w:ascii="Times New Roman" w:hAnsi="Times New Roman"/>
          <w:b/>
          <w:i/>
          <w:sz w:val="24"/>
          <w:szCs w:val="24"/>
        </w:rPr>
        <w:t>6 décembre 2020</w:t>
      </w:r>
      <w:r>
        <w:rPr>
          <w:rFonts w:cs="Times New Roman" w:ascii="Times New Roman" w:hAnsi="Times New Roman"/>
          <w:b/>
          <w:i/>
          <w:sz w:val="24"/>
          <w:szCs w:val="24"/>
        </w:rPr>
        <w:t xml:space="preserve"> </w:t>
      </w:r>
      <w:r>
        <w:rPr>
          <w:rFonts w:cs="Times New Roman" w:ascii="Times New Roman" w:hAnsi="Times New Roman"/>
          <w:i/>
          <w:sz w:val="24"/>
          <w:szCs w:val="24"/>
        </w:rPr>
        <w:t> et à le retourner</w:t>
      </w:r>
      <w:r>
        <w:rPr>
          <w:rFonts w:cs="Times New Roman" w:ascii="Times New Roman" w:hAnsi="Times New Roman"/>
          <w:b/>
          <w:i/>
          <w:sz w:val="24"/>
          <w:szCs w:val="24"/>
        </w:rPr>
        <w:t xml:space="preserve"> </w:t>
      </w:r>
      <w:r>
        <w:rPr>
          <w:rFonts w:cs="Times New Roman" w:ascii="Times New Roman" w:hAnsi="Times New Roman"/>
          <w:i/>
          <w:sz w:val="24"/>
          <w:szCs w:val="24"/>
        </w:rPr>
        <w:t xml:space="preserve">par mail : </w:t>
      </w:r>
      <w:hyperlink r:id="rId2">
        <w:r>
          <w:rPr>
            <w:rStyle w:val="LienInternet"/>
            <w:rFonts w:cs="Times New Roman" w:ascii="Times New Roman" w:hAnsi="Times New Roman"/>
            <w:i/>
            <w:sz w:val="24"/>
            <w:szCs w:val="24"/>
          </w:rPr>
          <w:t>a.desrues@agglo-auxerrois.fr</w:t>
        </w:r>
      </w:hyperlink>
    </w:p>
    <w:p>
      <w:pPr>
        <w:pStyle w:val="Normal"/>
        <w:tabs>
          <w:tab w:val="left" w:pos="6165" w:leader="none"/>
        </w:tabs>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1"/>
        </w:numPr>
        <w:tabs>
          <w:tab w:val="left" w:pos="6165" w:leader="none"/>
        </w:tabs>
        <w:rPr>
          <w:rFonts w:ascii="Times New Roman" w:hAnsi="Times New Roman" w:cs="Times New Roman"/>
          <w:b/>
          <w:b/>
          <w:sz w:val="24"/>
          <w:szCs w:val="24"/>
        </w:rPr>
      </w:pPr>
      <w:r>
        <w:rPr>
          <w:rFonts w:cs="Times New Roman" w:ascii="Times New Roman" w:hAnsi="Times New Roman"/>
          <w:b/>
          <w:sz w:val="24"/>
          <w:szCs w:val="24"/>
        </w:rPr>
        <w:t xml:space="preserve">Identification du porteur de projet </w:t>
      </w:r>
    </w:p>
    <w:p>
      <w:pPr>
        <w:pStyle w:val="Normal"/>
        <w:tabs>
          <w:tab w:val="left" w:pos="6165" w:leader="none"/>
        </w:tabs>
        <w:rPr>
          <w:rFonts w:ascii="Times New Roman" w:hAnsi="Times New Roman" w:cs="Times New Roman"/>
          <w:sz w:val="24"/>
          <w:szCs w:val="24"/>
        </w:rPr>
      </w:pPr>
      <w:r>
        <w:rPr>
          <w:rFonts w:cs="Times New Roman" w:ascii="Times New Roman" w:hAnsi="Times New Roman"/>
          <w:sz w:val="24"/>
          <w:szCs w:val="24"/>
        </w:rPr>
        <w:t xml:space="preserve">Nom de la structure : </w:t>
      </w:r>
    </w:p>
    <w:p>
      <w:pPr>
        <w:pStyle w:val="Normal"/>
        <w:tabs>
          <w:tab w:val="left" w:pos="6165" w:leader="none"/>
        </w:tabs>
        <w:rPr>
          <w:rFonts w:ascii="Times New Roman" w:hAnsi="Times New Roman" w:cs="Times New Roman"/>
          <w:sz w:val="24"/>
          <w:szCs w:val="24"/>
        </w:rPr>
      </w:pPr>
      <w:r>
        <w:rPr>
          <w:rFonts w:cs="Times New Roman" w:ascii="Times New Roman" w:hAnsi="Times New Roman"/>
          <w:sz w:val="24"/>
          <w:szCs w:val="24"/>
        </w:rPr>
        <w:t xml:space="preserve">Intitulé de l’action : </w:t>
      </w:r>
    </w:p>
    <w:p>
      <w:pPr>
        <w:pStyle w:val="Normal"/>
        <w:tabs>
          <w:tab w:val="left" w:pos="6165" w:leader="none"/>
        </w:tabs>
        <w:rPr>
          <w:rFonts w:ascii="Times New Roman" w:hAnsi="Times New Roman" w:cs="Times New Roman"/>
          <w:sz w:val="24"/>
          <w:szCs w:val="24"/>
        </w:rPr>
      </w:pPr>
      <w:r>
        <w:rPr>
          <w:rFonts w:cs="Times New Roman" w:ascii="Times New Roman" w:hAnsi="Times New Roman"/>
          <w:sz w:val="24"/>
          <w:szCs w:val="24"/>
        </w:rPr>
        <w:t xml:space="preserve">Rappel du constat initial amenant au projet : </w:t>
      </w:r>
    </w:p>
    <w:p>
      <w:pPr>
        <w:pStyle w:val="Normal"/>
        <w:tabs>
          <w:tab w:val="left" w:pos="6165" w:leader="none"/>
        </w:tabs>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1"/>
        </w:numPr>
        <w:tabs>
          <w:tab w:val="left" w:pos="6165" w:leader="none"/>
        </w:tabs>
        <w:rPr>
          <w:rFonts w:ascii="Times New Roman" w:hAnsi="Times New Roman" w:cs="Times New Roman"/>
          <w:b/>
          <w:b/>
          <w:sz w:val="24"/>
          <w:szCs w:val="24"/>
        </w:rPr>
      </w:pPr>
      <w:r>
        <w:rPr>
          <w:rFonts w:cs="Times New Roman" w:ascii="Times New Roman" w:hAnsi="Times New Roman"/>
          <w:b/>
          <w:sz w:val="24"/>
          <w:szCs w:val="24"/>
        </w:rPr>
        <w:t>Eléments quantitatifs</w:t>
      </w:r>
    </w:p>
    <w:p>
      <w:pPr>
        <w:pStyle w:val="Normal"/>
        <w:tabs>
          <w:tab w:val="left" w:pos="6165" w:leader="none"/>
        </w:tabs>
        <w:rPr>
          <w:rFonts w:ascii="Times New Roman" w:hAnsi="Times New Roman" w:cs="Times New Roman"/>
          <w:sz w:val="24"/>
          <w:szCs w:val="24"/>
        </w:rPr>
      </w:pPr>
      <w:r>
        <w:rPr>
          <w:rFonts w:cs="Times New Roman" w:ascii="Times New Roman" w:hAnsi="Times New Roman"/>
          <w:sz w:val="24"/>
          <w:szCs w:val="24"/>
        </w:rPr>
        <w:t xml:space="preserve">Nombre de personnes déjà touchées par l’action : </w:t>
      </w:r>
    </w:p>
    <w:p>
      <w:pPr>
        <w:pStyle w:val="Normal"/>
        <w:tabs>
          <w:tab w:val="left" w:pos="6165" w:leader="none"/>
        </w:tabs>
        <w:rPr>
          <w:rFonts w:ascii="Times New Roman" w:hAnsi="Times New Roman" w:cs="Times New Roman"/>
          <w:sz w:val="24"/>
          <w:szCs w:val="24"/>
        </w:rPr>
      </w:pPr>
      <w:r>
        <w:rPr>
          <w:rFonts w:cs="Times New Roman" w:ascii="Times New Roman" w:hAnsi="Times New Roman"/>
          <w:sz w:val="24"/>
          <w:szCs w:val="24"/>
        </w:rPr>
        <w:t xml:space="preserve">Vos indicateurs d’évaluation quantitatifs utilisés :                                                                                            et leurs 1ers résultats : </w:t>
      </w:r>
    </w:p>
    <w:p>
      <w:pPr>
        <w:pStyle w:val="Normal"/>
        <w:tabs>
          <w:tab w:val="left" w:pos="6165" w:leader="none"/>
        </w:tabs>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1"/>
        </w:numPr>
        <w:tabs>
          <w:tab w:val="left" w:pos="6165" w:leader="none"/>
        </w:tabs>
        <w:rPr>
          <w:rFonts w:ascii="Times New Roman" w:hAnsi="Times New Roman" w:cs="Times New Roman"/>
          <w:b/>
          <w:b/>
          <w:sz w:val="24"/>
          <w:szCs w:val="24"/>
        </w:rPr>
      </w:pPr>
      <w:r>
        <w:rPr>
          <w:rFonts w:cs="Times New Roman" w:ascii="Times New Roman" w:hAnsi="Times New Roman"/>
          <w:b/>
          <w:sz w:val="24"/>
          <w:szCs w:val="24"/>
        </w:rPr>
        <w:t>Eléments qualitatifs</w:t>
      </w:r>
    </w:p>
    <w:p>
      <w:pPr>
        <w:pStyle w:val="Normal"/>
        <w:tabs>
          <w:tab w:val="left" w:pos="6165" w:leader="none"/>
        </w:tabs>
        <w:rPr>
          <w:rFonts w:ascii="Times New Roman" w:hAnsi="Times New Roman" w:cs="Times New Roman"/>
          <w:sz w:val="24"/>
          <w:szCs w:val="24"/>
        </w:rPr>
      </w:pPr>
      <w:r>
        <w:rPr>
          <w:rFonts w:cs="Times New Roman" w:ascii="Times New Roman" w:hAnsi="Times New Roman"/>
          <w:sz w:val="24"/>
          <w:szCs w:val="24"/>
        </w:rPr>
        <w:t xml:space="preserve">Démarches engagées : </w:t>
      </w:r>
    </w:p>
    <w:p>
      <w:pPr>
        <w:pStyle w:val="Normal"/>
        <w:tabs>
          <w:tab w:val="left" w:pos="6165" w:leader="none"/>
        </w:tabs>
        <w:rPr>
          <w:rFonts w:ascii="Times New Roman" w:hAnsi="Times New Roman" w:cs="Times New Roman"/>
          <w:sz w:val="24"/>
          <w:szCs w:val="24"/>
        </w:rPr>
      </w:pPr>
      <w:r>
        <w:rPr>
          <w:rFonts w:cs="Times New Roman" w:ascii="Times New Roman" w:hAnsi="Times New Roman"/>
          <w:sz w:val="24"/>
          <w:szCs w:val="24"/>
        </w:rPr>
        <w:t xml:space="preserve">et non engagées : </w:t>
      </w:r>
    </w:p>
    <w:p>
      <w:pPr>
        <w:pStyle w:val="Normal"/>
        <w:tabs>
          <w:tab w:val="left" w:pos="6165" w:leader="none"/>
        </w:tabs>
        <w:rPr>
          <w:rFonts w:ascii="Times New Roman" w:hAnsi="Times New Roman" w:cs="Times New Roman"/>
          <w:sz w:val="24"/>
          <w:szCs w:val="24"/>
        </w:rPr>
      </w:pPr>
      <w:r>
        <w:rPr>
          <w:rFonts w:cs="Times New Roman" w:ascii="Times New Roman" w:hAnsi="Times New Roman"/>
          <w:sz w:val="24"/>
          <w:szCs w:val="24"/>
        </w:rPr>
        <w:t xml:space="preserve">Freins éventuels : </w:t>
      </w:r>
    </w:p>
    <w:p>
      <w:pPr>
        <w:pStyle w:val="Normal"/>
        <w:tabs>
          <w:tab w:val="left" w:pos="6165" w:leader="none"/>
        </w:tabs>
        <w:rPr>
          <w:rFonts w:ascii="Times New Roman" w:hAnsi="Times New Roman" w:cs="Times New Roman"/>
          <w:sz w:val="24"/>
          <w:szCs w:val="24"/>
        </w:rPr>
      </w:pPr>
      <w:r>
        <w:rPr>
          <w:rFonts w:cs="Times New Roman" w:ascii="Times New Roman" w:hAnsi="Times New Roman"/>
          <w:sz w:val="24"/>
          <w:szCs w:val="24"/>
        </w:rPr>
        <w:t xml:space="preserve">Partenaires mobilisés initialement : </w:t>
      </w:r>
    </w:p>
    <w:p>
      <w:pPr>
        <w:pStyle w:val="Normal"/>
        <w:tabs>
          <w:tab w:val="left" w:pos="6165" w:leader="none"/>
        </w:tabs>
        <w:rPr>
          <w:rFonts w:ascii="Times New Roman" w:hAnsi="Times New Roman" w:cs="Times New Roman"/>
          <w:sz w:val="24"/>
          <w:szCs w:val="24"/>
        </w:rPr>
      </w:pPr>
      <w:r>
        <w:rPr>
          <w:rFonts w:cs="Times New Roman" w:ascii="Times New Roman" w:hAnsi="Times New Roman"/>
          <w:sz w:val="24"/>
          <w:szCs w:val="24"/>
        </w:rPr>
        <w:t xml:space="preserve">Partenaires mobilisés à mi-parcours : </w:t>
      </w:r>
    </w:p>
    <w:p>
      <w:pPr>
        <w:pStyle w:val="Normal"/>
        <w:tabs>
          <w:tab w:val="left" w:pos="6165" w:leader="none"/>
        </w:tabs>
        <w:rPr>
          <w:rFonts w:ascii="Times New Roman" w:hAnsi="Times New Roman" w:cs="Times New Roman"/>
          <w:sz w:val="24"/>
          <w:szCs w:val="24"/>
        </w:rPr>
      </w:pPr>
      <w:r>
        <w:rPr>
          <w:rFonts w:cs="Times New Roman" w:ascii="Times New Roman" w:hAnsi="Times New Roman"/>
          <w:sz w:val="24"/>
          <w:szCs w:val="24"/>
        </w:rPr>
        <w:t xml:space="preserve">L’impact physique/psychologique de l’action sur les personnes : </w:t>
      </w:r>
    </w:p>
    <w:p>
      <w:pPr>
        <w:pStyle w:val="Normal"/>
        <w:tabs>
          <w:tab w:val="left" w:pos="6165" w:leader="none"/>
        </w:tabs>
        <w:rPr>
          <w:rFonts w:ascii="Times New Roman" w:hAnsi="Times New Roman" w:cs="Times New Roman"/>
          <w:sz w:val="24"/>
          <w:szCs w:val="24"/>
        </w:rPr>
      </w:pPr>
      <w:r>
        <w:rPr>
          <w:rFonts w:cs="Times New Roman" w:ascii="Times New Roman" w:hAnsi="Times New Roman"/>
          <w:sz w:val="24"/>
          <w:szCs w:val="24"/>
        </w:rPr>
        <w:t xml:space="preserve">La provenance géographique du public : </w:t>
      </w:r>
    </w:p>
    <w:p>
      <w:pPr>
        <w:pStyle w:val="Normal"/>
        <w:tabs>
          <w:tab w:val="left" w:pos="6165" w:leader="none"/>
        </w:tabs>
        <w:spacing w:before="0" w:after="160"/>
        <w:rPr/>
      </w:pPr>
      <w:r>
        <w:rPr>
          <w:rFonts w:cs="Times New Roman" w:ascii="Times New Roman" w:hAnsi="Times New Roman"/>
          <w:sz w:val="24"/>
          <w:szCs w:val="24"/>
        </w:rPr>
        <w:t xml:space="preserve">Vos indicateurs d’évaluation qualitatifs utilisés :                                                                                            et leurs 1ers résultats : </w:t>
      </w:r>
      <w:bookmarkStart w:id="0" w:name="_GoBack"/>
      <w:bookmarkEnd w:id="0"/>
      <w:r>
        <w:rPr>
          <w:rFonts w:cs="Times New Roman" w:ascii="Times New Roman" w:hAnsi="Times New Roman"/>
          <w:sz w:val="28"/>
          <w:szCs w:val="28"/>
        </w:rPr>
        <w:tab/>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fr-FR"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fr-FR" w:eastAsia="en-US" w:bidi="ar-SA"/>
    </w:rPr>
  </w:style>
  <w:style w:type="character" w:styleId="DefaultParagraphFont" w:default="1">
    <w:name w:val="Default Paragraph Font"/>
    <w:uiPriority w:val="1"/>
    <w:semiHidden/>
    <w:unhideWhenUsed/>
    <w:qFormat/>
    <w:rPr/>
  </w:style>
  <w:style w:type="character" w:styleId="LienInternet">
    <w:name w:val="Lien Internet"/>
    <w:basedOn w:val="DefaultParagraphFont"/>
    <w:uiPriority w:val="99"/>
    <w:unhideWhenUsed/>
    <w:rsid w:val="002662b3"/>
    <w:rPr>
      <w:color w:val="0563C1" w:themeColor="hyperlink"/>
      <w:u w:val="single"/>
    </w:rPr>
  </w:style>
  <w:style w:type="character" w:styleId="ListLabel1">
    <w:name w:val="ListLabel 1"/>
    <w:qFormat/>
    <w:rPr>
      <w:rFonts w:ascii="Times New Roman" w:hAnsi="Times New Roman" w:cs="Times New Roman"/>
      <w:i/>
      <w:sz w:val="24"/>
      <w:szCs w:val="24"/>
    </w:rPr>
  </w:style>
  <w:style w:type="character" w:styleId="ListLabel2">
    <w:name w:val="ListLabel 2"/>
    <w:qFormat/>
    <w:rPr>
      <w:rFonts w:ascii="Times New Roman" w:hAnsi="Times New Roman" w:cs="Times New Roman"/>
      <w:i/>
      <w:sz w:val="24"/>
      <w:szCs w:val="24"/>
    </w:rPr>
  </w:style>
  <w:style w:type="paragraph" w:styleId="Titre">
    <w:name w:val="Titre"/>
    <w:basedOn w:val="Normal"/>
    <w:next w:val="Corpsdetexte"/>
    <w:qFormat/>
    <w:pPr>
      <w:keepNext w:val="true"/>
      <w:spacing w:before="240" w:after="120"/>
    </w:pPr>
    <w:rPr>
      <w:rFonts w:ascii="Liberation Sans" w:hAnsi="Liberation Sans" w:eastAsia="Microsoft YaHei" w:cs="Lucida Sans"/>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ListParagraph">
    <w:name w:val="List Paragraph"/>
    <w:basedOn w:val="Normal"/>
    <w:uiPriority w:val="34"/>
    <w:qFormat/>
    <w:rsid w:val="00592679"/>
    <w:pPr>
      <w:spacing w:before="0" w:after="160"/>
      <w:ind w:left="720" w:hanging="0"/>
      <w:contextualSpacing/>
    </w:pPr>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a.desrues@agglo-auxerrois.fr"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Application>LibreOffice/6.0.7.3$Windows_X86_64 LibreOffice_project/dc89aa7a9eabfd848af146d5086077aeed2ae4a5</Application>
  <Pages>1</Pages>
  <Words>196</Words>
  <Characters>1087</Characters>
  <CharactersWithSpaces>1459</CharactersWithSpaces>
  <Paragraphs>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2019-01-10T11:32:00Z</dcterms:created>
  <dc:creator>Standard</dc:creator>
  <dc:description/>
  <dc:language>fr-FR</dc:language>
  <cp:lastModifiedBy/>
  <dcterms:modified xsi:type="dcterms:W3CDTF">2020-10-27T10:53:15Z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